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АДМИНИСТРАЦИЯ СЕЛЬСКОГО ПОСЕЛЕНИЯ «УЗОН»</w:t>
      </w:r>
    </w:p>
    <w:p>
      <w:pPr>
        <w:spacing w:after="0" w:line="240" w:lineRule="auto"/>
        <w:ind w:right="-1"/>
        <w:jc w:val="center"/>
        <w:rPr>
          <w:rFonts w:ascii="Times New Roman" w:hAnsi="Times New Roman" w:eastAsia="Times New Roman"/>
          <w:b/>
          <w:bCs/>
          <w:sz w:val="28"/>
          <w:szCs w:val="28"/>
          <w:lang w:eastAsia="ru-RU"/>
        </w:rPr>
      </w:pPr>
    </w:p>
    <w:p>
      <w:pPr>
        <w:spacing w:after="0" w:line="240" w:lineRule="auto"/>
        <w:ind w:right="-1"/>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ПОСТАНОВЛЕНИЕ</w:t>
      </w:r>
    </w:p>
    <w:p>
      <w:pPr>
        <w:spacing w:after="0" w:line="240" w:lineRule="auto"/>
        <w:ind w:right="-1"/>
        <w:jc w:val="center"/>
        <w:rPr>
          <w:rFonts w:ascii="Times New Roman" w:hAnsi="Times New Roman" w:eastAsia="Times New Roman"/>
          <w:sz w:val="28"/>
          <w:szCs w:val="28"/>
          <w:lang w:eastAsia="ru-RU"/>
        </w:rPr>
      </w:pPr>
    </w:p>
    <w:p>
      <w:pPr>
        <w:spacing w:after="0" w:line="240" w:lineRule="auto"/>
        <w:ind w:right="-1"/>
        <w:jc w:val="both"/>
        <w:rPr>
          <w:rFonts w:hint="default" w:ascii="Times New Roman" w:hAnsi="Times New Roman" w:eastAsia="Times New Roman"/>
          <w:sz w:val="28"/>
          <w:szCs w:val="28"/>
          <w:lang w:val="en-US" w:eastAsia="ru-RU"/>
        </w:rPr>
      </w:pPr>
      <w:r>
        <w:rPr>
          <w:rFonts w:hint="default" w:ascii="Times New Roman" w:hAnsi="Times New Roman" w:eastAsia="Times New Roman"/>
          <w:sz w:val="28"/>
          <w:szCs w:val="28"/>
          <w:lang w:val="en-US" w:eastAsia="ru-RU"/>
        </w:rPr>
        <w:t>31.03.</w:t>
      </w:r>
      <w:r>
        <w:rPr>
          <w:rFonts w:ascii="Times New Roman" w:hAnsi="Times New Roman" w:eastAsia="Times New Roman"/>
          <w:sz w:val="28"/>
          <w:szCs w:val="28"/>
          <w:lang w:eastAsia="ru-RU"/>
        </w:rPr>
        <w:t>202</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год                                  </w:t>
      </w:r>
      <w:r>
        <w:rPr>
          <w:rFonts w:ascii="Times New Roman" w:hAnsi="Times New Roman" w:eastAsia="Times New Roman"/>
          <w:sz w:val="28"/>
          <w:szCs w:val="28"/>
          <w:lang w:eastAsia="ru-RU"/>
        </w:rPr>
        <w:tab/>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ab/>
      </w:r>
      <w:r>
        <w:rPr>
          <w:rFonts w:ascii="Times New Roman" w:hAnsi="Times New Roman" w:eastAsia="Times New Roman"/>
          <w:sz w:val="28"/>
          <w:szCs w:val="28"/>
          <w:lang w:eastAsia="ru-RU"/>
        </w:rPr>
        <w:t xml:space="preserve">                                           № </w:t>
      </w:r>
      <w:r>
        <w:rPr>
          <w:rFonts w:hint="default" w:ascii="Times New Roman" w:hAnsi="Times New Roman" w:eastAsia="Times New Roman"/>
          <w:sz w:val="28"/>
          <w:szCs w:val="28"/>
          <w:lang w:val="en-US" w:eastAsia="ru-RU"/>
        </w:rPr>
        <w:t>2</w:t>
      </w:r>
    </w:p>
    <w:p>
      <w:pPr>
        <w:spacing w:after="0" w:line="240" w:lineRule="auto"/>
        <w:ind w:right="-1"/>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 Узон</w:t>
      </w:r>
    </w:p>
    <w:p>
      <w:pPr>
        <w:spacing w:after="0" w:line="240" w:lineRule="auto"/>
        <w:ind w:right="-1"/>
        <w:jc w:val="both"/>
        <w:rPr>
          <w:rFonts w:ascii="Times New Roman" w:hAnsi="Times New Roman" w:eastAsia="Times New Roman"/>
          <w:sz w:val="28"/>
          <w:szCs w:val="28"/>
          <w:lang w:eastAsia="ru-RU"/>
        </w:rPr>
      </w:pPr>
    </w:p>
    <w:p>
      <w:pPr>
        <w:autoSpaceDE w:val="0"/>
        <w:autoSpaceDN w:val="0"/>
        <w:adjustRightInd w:val="0"/>
        <w:spacing w:after="0" w:line="240" w:lineRule="auto"/>
        <w:ind w:left="0" w:leftChars="0" w:firstLine="0" w:firstLineChars="0"/>
        <w:jc w:val="center"/>
        <w:rPr>
          <w:rFonts w:ascii="Times New Roman" w:hAnsi="Times New Roman"/>
          <w:b/>
          <w:color w:val="000000"/>
          <w:sz w:val="28"/>
          <w:szCs w:val="28"/>
          <w:lang w:eastAsia="ru-RU"/>
        </w:rPr>
      </w:pPr>
      <w:r>
        <w:rPr>
          <w:rFonts w:ascii="Times New Roman" w:hAnsi="Times New Roman" w:eastAsia="Times New Roman"/>
          <w:b/>
          <w:sz w:val="28"/>
          <w:szCs w:val="28"/>
          <w:lang w:eastAsia="ru-RU"/>
        </w:rPr>
        <w:t>О внесении изменений и</w:t>
      </w:r>
      <w:r>
        <w:rPr>
          <w:rFonts w:hint="default" w:ascii="Times New Roman" w:hAnsi="Times New Roman" w:eastAsia="Times New Roman"/>
          <w:b/>
          <w:sz w:val="28"/>
          <w:szCs w:val="28"/>
          <w:lang w:val="en-US" w:eastAsia="ru-RU"/>
        </w:rPr>
        <w:t xml:space="preserve"> дополнений </w:t>
      </w:r>
      <w:r>
        <w:rPr>
          <w:rFonts w:ascii="Times New Roman" w:hAnsi="Times New Roman" w:eastAsia="Times New Roman"/>
          <w:b/>
          <w:sz w:val="28"/>
          <w:szCs w:val="28"/>
          <w:lang w:eastAsia="ru-RU"/>
        </w:rPr>
        <w:t>в Постановление от 2</w:t>
      </w:r>
      <w:r>
        <w:rPr>
          <w:rFonts w:hint="default" w:ascii="Times New Roman" w:hAnsi="Times New Roman" w:eastAsia="Times New Roman"/>
          <w:b/>
          <w:sz w:val="28"/>
          <w:szCs w:val="28"/>
          <w:lang w:val="en-US" w:eastAsia="ru-RU"/>
        </w:rPr>
        <w:t xml:space="preserve">4.12.2020 </w:t>
      </w:r>
      <w:r>
        <w:rPr>
          <w:rFonts w:ascii="Times New Roman" w:hAnsi="Times New Roman" w:eastAsia="Times New Roman"/>
          <w:b/>
          <w:sz w:val="28"/>
          <w:szCs w:val="28"/>
          <w:lang w:eastAsia="ru-RU"/>
        </w:rPr>
        <w:t>№</w:t>
      </w:r>
      <w:r>
        <w:rPr>
          <w:rFonts w:hint="default" w:ascii="Times New Roman" w:hAnsi="Times New Roman" w:eastAsia="Times New Roman"/>
          <w:b/>
          <w:sz w:val="28"/>
          <w:szCs w:val="28"/>
          <w:lang w:val="en-US" w:eastAsia="ru-RU"/>
        </w:rPr>
        <w:t>55</w:t>
      </w:r>
      <w:r>
        <w:rPr>
          <w:rFonts w:ascii="Times New Roman" w:hAnsi="Times New Roman" w:eastAsia="Times New Roman"/>
          <w:b/>
          <w:sz w:val="28"/>
          <w:szCs w:val="28"/>
          <w:lang w:eastAsia="ru-RU"/>
        </w:rPr>
        <w:t xml:space="preserve"> «</w:t>
      </w:r>
      <w:r>
        <w:rPr>
          <w:rFonts w:ascii="Times New Roman" w:hAnsi="Times New Roman"/>
          <w:b/>
          <w:color w:val="000000"/>
          <w:sz w:val="28"/>
          <w:szCs w:val="28"/>
          <w:lang w:eastAsia="ru-RU"/>
        </w:rPr>
        <w:t>Об утверждении административного регламента</w:t>
      </w:r>
    </w:p>
    <w:p>
      <w:pPr>
        <w:autoSpaceDE w:val="0"/>
        <w:autoSpaceDN w:val="0"/>
        <w:adjustRightInd w:val="0"/>
        <w:spacing w:after="0" w:line="240" w:lineRule="auto"/>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 предоставлении муниципальной услуги «</w:t>
      </w:r>
      <w:r>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cs="Arial"/>
          <w:b/>
          <w:bCs/>
          <w:color w:val="000000"/>
          <w:sz w:val="28"/>
          <w:szCs w:val="28"/>
          <w:shd w:val="clear" w:color="auto" w:fill="FFFFFF"/>
          <w:lang w:eastAsia="ru-RU"/>
        </w:rPr>
        <w:t>нормативных правовых актов  сельского поселения  «Узон» о местных налогах и сборах»</w:t>
      </w:r>
      <w:bookmarkStart w:id="0" w:name="_GoBack"/>
      <w:bookmarkEnd w:id="0"/>
    </w:p>
    <w:p>
      <w:pPr>
        <w:spacing w:after="0" w:line="240" w:lineRule="auto"/>
        <w:ind w:right="-1"/>
        <w:jc w:val="both"/>
        <w:rPr>
          <w:rFonts w:ascii="Times New Roman" w:hAnsi="Times New Roman" w:eastAsia="Times New Roman"/>
          <w:sz w:val="28"/>
          <w:szCs w:val="28"/>
          <w:lang w:eastAsia="ru-RU"/>
        </w:rPr>
      </w:pPr>
    </w:p>
    <w:p>
      <w:pPr>
        <w:ind w:firstLine="709"/>
        <w:jc w:val="both"/>
        <w:rPr>
          <w:rFonts w:ascii="Times New Roman" w:hAnsi="Times New Roman" w:eastAsia="Times New Roman"/>
          <w:sz w:val="28"/>
          <w:szCs w:val="28"/>
          <w:lang w:eastAsia="ru-RU"/>
        </w:rPr>
      </w:pPr>
      <w:r>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Pr>
          <w:rFonts w:hint="default" w:ascii="Times New Roman" w:hAnsi="Times New Roman"/>
          <w:sz w:val="28"/>
          <w:szCs w:val="28"/>
          <w:lang w:val="ru-RU"/>
        </w:rPr>
        <w:t xml:space="preserve"> </w:t>
      </w:r>
      <w:r>
        <w:rPr>
          <w:rFonts w:ascii="Times New Roman" w:hAnsi="Times New Roman" w:eastAsia="Times New Roman"/>
          <w:sz w:val="28"/>
          <w:szCs w:val="28"/>
          <w:lang w:eastAsia="ru-RU"/>
        </w:rPr>
        <w:t>Уставом сельского поселения «Узон», на основании протеста прокуратуры района от 2</w:t>
      </w:r>
      <w:r>
        <w:rPr>
          <w:rFonts w:hint="default" w:ascii="Times New Roman" w:hAnsi="Times New Roman" w:eastAsia="Times New Roman"/>
          <w:sz w:val="28"/>
          <w:szCs w:val="28"/>
          <w:lang w:val="en-US" w:eastAsia="ru-RU"/>
        </w:rPr>
        <w:t>2</w:t>
      </w:r>
      <w:r>
        <w:rPr>
          <w:rFonts w:ascii="Times New Roman" w:hAnsi="Times New Roman" w:eastAsia="Times New Roman"/>
          <w:sz w:val="28"/>
          <w:szCs w:val="28"/>
          <w:lang w:eastAsia="ru-RU"/>
        </w:rPr>
        <w:t>.0</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.202</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w:t>
      </w:r>
      <w:r>
        <w:rPr>
          <w:rFonts w:hint="default" w:ascii="Times New Roman" w:hAnsi="Times New Roman" w:eastAsia="Times New Roman"/>
          <w:sz w:val="28"/>
          <w:szCs w:val="28"/>
          <w:lang w:val="en-US" w:eastAsia="ru-RU"/>
        </w:rPr>
        <w:t>07</w:t>
      </w:r>
      <w:r>
        <w:rPr>
          <w:rFonts w:ascii="Times New Roman" w:hAnsi="Times New Roman" w:eastAsia="Times New Roman"/>
          <w:sz w:val="28"/>
          <w:szCs w:val="28"/>
          <w:lang w:eastAsia="ru-RU"/>
        </w:rPr>
        <w:t>-</w:t>
      </w:r>
      <w:r>
        <w:rPr>
          <w:rFonts w:hint="default" w:ascii="Times New Roman" w:hAnsi="Times New Roman" w:eastAsia="Times New Roman"/>
          <w:sz w:val="28"/>
          <w:szCs w:val="28"/>
          <w:lang w:val="en-US" w:eastAsia="ru-RU"/>
        </w:rPr>
        <w:t>21б</w:t>
      </w:r>
      <w:r>
        <w:rPr>
          <w:rFonts w:ascii="Times New Roman" w:hAnsi="Times New Roman" w:eastAsia="Times New Roman"/>
          <w:sz w:val="28"/>
          <w:szCs w:val="28"/>
          <w:lang w:eastAsia="ru-RU"/>
        </w:rPr>
        <w:t>-202</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w:t>
      </w:r>
    </w:p>
    <w:p>
      <w:pPr>
        <w:spacing w:after="0" w:line="240" w:lineRule="auto"/>
        <w:ind w:right="-1" w:firstLine="700"/>
        <w:jc w:val="left"/>
        <w:rPr>
          <w:rFonts w:ascii="Times New Roman" w:hAnsi="Times New Roman" w:eastAsia="Times New Roman"/>
          <w:b/>
          <w:bCs/>
          <w:sz w:val="28"/>
          <w:szCs w:val="28"/>
          <w:lang w:eastAsia="ru-RU"/>
        </w:rPr>
      </w:pPr>
      <w:r>
        <w:rPr>
          <w:rFonts w:ascii="Times New Roman" w:hAnsi="Times New Roman" w:eastAsia="Times New Roman"/>
          <w:b w:val="0"/>
          <w:bCs w:val="0"/>
          <w:sz w:val="28"/>
          <w:szCs w:val="28"/>
          <w:lang w:eastAsia="ru-RU"/>
        </w:rPr>
        <w:t>ПОСТАНОВЛЯЕТ:</w:t>
      </w:r>
    </w:p>
    <w:p>
      <w:pPr>
        <w:numPr>
          <w:ilvl w:val="0"/>
          <w:numId w:val="1"/>
        </w:numPr>
        <w:autoSpaceDE w:val="0"/>
        <w:autoSpaceDN w:val="0"/>
        <w:adjustRightInd w:val="0"/>
        <w:spacing w:after="0" w:line="240" w:lineRule="auto"/>
        <w:ind w:left="13" w:leftChars="6" w:firstLine="425" w:firstLineChars="152"/>
        <w:jc w:val="both"/>
        <w:rPr>
          <w:rFonts w:ascii="Times New Roman" w:hAnsi="Times New Roman" w:eastAsia="Times New Roman"/>
          <w:b w:val="0"/>
          <w:bCs w:val="0"/>
          <w:sz w:val="28"/>
          <w:szCs w:val="28"/>
          <w:lang w:eastAsia="ru-RU"/>
        </w:rPr>
      </w:pPr>
      <w:r>
        <w:rPr>
          <w:rFonts w:ascii="Times New Roman" w:hAnsi="Times New Roman" w:eastAsia="Times New Roman"/>
          <w:sz w:val="28"/>
          <w:szCs w:val="28"/>
          <w:lang w:eastAsia="ru-RU"/>
        </w:rPr>
        <w:t>Внести</w:t>
      </w:r>
      <w:r>
        <w:rPr>
          <w:rFonts w:hint="default" w:ascii="Times New Roman" w:hAnsi="Times New Roman" w:eastAsia="Times New Roman"/>
          <w:sz w:val="28"/>
          <w:szCs w:val="28"/>
          <w:lang w:val="en-US" w:eastAsia="ru-RU"/>
        </w:rPr>
        <w:t xml:space="preserve"> следующие изменения и дополнения в Постановление от 24.12.2020 г. №55</w:t>
      </w:r>
      <w:r>
        <w:rPr>
          <w:rFonts w:hint="default" w:ascii="Times New Roman" w:hAnsi="Times New Roman" w:eastAsia="Times New Roman"/>
          <w:b w:val="0"/>
          <w:bCs w:val="0"/>
          <w:sz w:val="28"/>
          <w:szCs w:val="28"/>
          <w:lang w:val="en-US" w:eastAsia="ru-RU"/>
        </w:rPr>
        <w:t xml:space="preserve"> «</w:t>
      </w:r>
      <w:r>
        <w:rPr>
          <w:rFonts w:ascii="Times New Roman" w:hAnsi="Times New Roman"/>
          <w:b w:val="0"/>
          <w:bCs w:val="0"/>
          <w:color w:val="000000"/>
          <w:sz w:val="28"/>
          <w:szCs w:val="28"/>
          <w:lang w:eastAsia="ru-RU"/>
        </w:rPr>
        <w:t>Об утверждении административного регламента</w:t>
      </w:r>
      <w:r>
        <w:rPr>
          <w:rFonts w:hint="default" w:ascii="Times New Roman" w:hAnsi="Times New Roman"/>
          <w:b w:val="0"/>
          <w:bCs w:val="0"/>
          <w:color w:val="000000"/>
          <w:sz w:val="28"/>
          <w:szCs w:val="28"/>
          <w:lang w:val="en-US" w:eastAsia="ru-RU"/>
        </w:rPr>
        <w:t xml:space="preserve"> </w:t>
      </w:r>
      <w:r>
        <w:rPr>
          <w:rFonts w:ascii="Times New Roman" w:hAnsi="Times New Roman"/>
          <w:b w:val="0"/>
          <w:bCs w:val="0"/>
          <w:color w:val="000000"/>
          <w:sz w:val="28"/>
          <w:szCs w:val="28"/>
          <w:lang w:eastAsia="ru-RU"/>
        </w:rPr>
        <w:t>о предоставлении муниципальной услуги «</w:t>
      </w:r>
      <w:r>
        <w:rPr>
          <w:rFonts w:ascii="Times New Roman" w:hAnsi="Times New Roman" w:cs="Arial"/>
          <w:b w:val="0"/>
          <w:bCs w:val="0"/>
          <w:sz w:val="28"/>
          <w:szCs w:val="28"/>
          <w:lang w:eastAsia="ru-RU"/>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cs="Arial"/>
          <w:b w:val="0"/>
          <w:bCs w:val="0"/>
          <w:color w:val="000000"/>
          <w:sz w:val="28"/>
          <w:szCs w:val="28"/>
          <w:shd w:val="clear" w:color="auto" w:fill="FFFFFF"/>
          <w:lang w:eastAsia="ru-RU"/>
        </w:rPr>
        <w:t>нормативных правовых актов  сельского поселения  «Узон» о местных налогах и сборах</w:t>
      </w:r>
      <w:r>
        <w:rPr>
          <w:rFonts w:hint="default" w:ascii="Times New Roman" w:hAnsi="Times New Roman" w:eastAsia="Times New Roman"/>
          <w:b w:val="0"/>
          <w:bCs w:val="0"/>
          <w:sz w:val="28"/>
          <w:szCs w:val="28"/>
          <w:lang w:val="en-US" w:eastAsia="ru-RU"/>
        </w:rPr>
        <w:t>»:</w:t>
      </w:r>
    </w:p>
    <w:p>
      <w:pPr>
        <w:numPr>
          <w:ilvl w:val="0"/>
          <w:numId w:val="0"/>
        </w:numPr>
        <w:autoSpaceDE w:val="0"/>
        <w:autoSpaceDN w:val="0"/>
        <w:adjustRightInd w:val="0"/>
        <w:spacing w:after="0" w:line="240" w:lineRule="auto"/>
        <w:ind w:left="438" w:leftChars="199" w:firstLine="0" w:firstLineChars="0"/>
        <w:jc w:val="both"/>
        <w:rPr>
          <w:rFonts w:ascii="Times New Roman" w:hAnsi="Times New Roman" w:eastAsia="Times New Roman"/>
          <w:sz w:val="28"/>
          <w:szCs w:val="28"/>
          <w:lang w:eastAsia="ru-RU"/>
        </w:rPr>
      </w:pPr>
      <w:r>
        <w:rPr>
          <w:rFonts w:hint="default" w:ascii="Times New Roman" w:hAnsi="Times New Roman" w:eastAsia="Times New Roman"/>
          <w:b w:val="0"/>
          <w:bCs w:val="0"/>
          <w:sz w:val="28"/>
          <w:szCs w:val="28"/>
          <w:lang w:val="en-US" w:eastAsia="ru-RU"/>
        </w:rPr>
        <w:t xml:space="preserve">- </w:t>
      </w:r>
      <w:r>
        <w:rPr>
          <w:rFonts w:ascii="Times New Roman" w:hAnsi="Times New Roman" w:eastAsia="Times New Roman"/>
          <w:b w:val="0"/>
          <w:bCs w:val="0"/>
          <w:sz w:val="28"/>
          <w:szCs w:val="28"/>
          <w:lang w:eastAsia="ru-RU"/>
        </w:rPr>
        <w:t>пункт</w:t>
      </w:r>
      <w:r>
        <w:rPr>
          <w:rFonts w:hint="default" w:ascii="Times New Roman" w:hAnsi="Times New Roman" w:eastAsia="Times New Roman"/>
          <w:b w:val="0"/>
          <w:bCs w:val="0"/>
          <w:sz w:val="28"/>
          <w:szCs w:val="28"/>
          <w:lang w:val="en-US" w:eastAsia="ru-RU"/>
        </w:rPr>
        <w:t xml:space="preserve"> 6.1 части 6 статьи 2 изложить</w:t>
      </w:r>
      <w:r>
        <w:rPr>
          <w:rFonts w:hint="default" w:ascii="Times New Roman" w:hAnsi="Times New Roman"/>
          <w:b w:val="0"/>
          <w:bCs w:val="0"/>
          <w:color w:val="000000"/>
          <w:sz w:val="28"/>
          <w:szCs w:val="28"/>
          <w:lang w:val="en-US" w:eastAsia="ru-RU"/>
        </w:rPr>
        <w:t xml:space="preserve"> в следующей редакции</w:t>
      </w:r>
      <w:r>
        <w:rPr>
          <w:rFonts w:ascii="Times New Roman" w:hAnsi="Times New Roman" w:eastAsia="Times New Roman"/>
          <w:sz w:val="28"/>
          <w:szCs w:val="28"/>
          <w:lang w:eastAsia="ru-RU"/>
        </w:rPr>
        <w:t>:</w:t>
      </w:r>
    </w:p>
    <w:p>
      <w:pPr>
        <w:spacing w:after="0" w:line="240" w:lineRule="auto"/>
        <w:ind w:right="-1" w:firstLine="420" w:firstLineChars="15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cs="Times New Roman"/>
          <w:color w:val="auto"/>
          <w:sz w:val="28"/>
          <w:szCs w:val="28"/>
        </w:rPr>
        <w:t>«</w:t>
      </w:r>
      <w:r>
        <w:rPr>
          <w:rFonts w:hint="default" w:ascii="Times New Roman" w:hAnsi="Times New Roman" w:eastAsia="Tahoma" w:cs="Times New Roman"/>
          <w:i w:val="0"/>
          <w:iCs w:val="0"/>
          <w:caps w:val="0"/>
          <w:color w:val="auto"/>
          <w:spacing w:val="0"/>
          <w:sz w:val="28"/>
          <w:szCs w:val="28"/>
          <w:shd w:val="clear" w:fill="FFFFFF"/>
        </w:rPr>
        <w:t>в течение 2 месяцев со дня поступления соответствующего запроса.</w:t>
      </w:r>
      <w:r>
        <w:rPr>
          <w:rFonts w:hint="default" w:ascii="Times New Roman" w:hAnsi="Times New Roman" w:eastAsia="Tahoma" w:cs="Times New Roman"/>
          <w:i w:val="0"/>
          <w:iCs w:val="0"/>
          <w:caps w:val="0"/>
          <w:color w:val="auto"/>
          <w:spacing w:val="0"/>
          <w:sz w:val="28"/>
          <w:szCs w:val="28"/>
          <w:shd w:val="clear" w:fill="FFFFFF"/>
          <w:lang w:val="ru-RU"/>
        </w:rPr>
        <w:t>»;</w:t>
      </w:r>
    </w:p>
    <w:p>
      <w:pPr>
        <w:numPr>
          <w:ilvl w:val="0"/>
          <w:numId w:val="0"/>
        </w:numPr>
        <w:spacing w:after="0" w:line="240" w:lineRule="auto"/>
        <w:ind w:left="438" w:leftChars="199" w:right="-1" w:rightChars="0" w:firstLine="0" w:firstLineChars="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eastAsia="Tahoma" w:cs="Times New Roman"/>
          <w:i w:val="0"/>
          <w:iCs w:val="0"/>
          <w:caps w:val="0"/>
          <w:color w:val="auto"/>
          <w:spacing w:val="0"/>
          <w:sz w:val="28"/>
          <w:szCs w:val="28"/>
          <w:shd w:val="clear" w:fill="FFFFFF"/>
          <w:lang w:val="ru-RU"/>
        </w:rPr>
        <w:t>-дополнить в п.8.2 ч.8 ст.2 к указанию отчества физического лица фразу:</w:t>
      </w:r>
    </w:p>
    <w:p>
      <w:pPr>
        <w:numPr>
          <w:ilvl w:val="0"/>
          <w:numId w:val="0"/>
        </w:numPr>
        <w:spacing w:after="0" w:line="240" w:lineRule="auto"/>
        <w:ind w:leftChars="0" w:right="-1" w:rightChars="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eastAsia="Tahoma" w:cs="Times New Roman"/>
          <w:i w:val="0"/>
          <w:iCs w:val="0"/>
          <w:caps w:val="0"/>
          <w:color w:val="auto"/>
          <w:spacing w:val="0"/>
          <w:sz w:val="28"/>
          <w:szCs w:val="28"/>
          <w:shd w:val="clear" w:fill="FFFFFF"/>
          <w:lang w:val="ru-RU"/>
        </w:rPr>
        <w:t xml:space="preserve">      «при наличии»;</w:t>
      </w:r>
    </w:p>
    <w:p>
      <w:pPr>
        <w:numPr>
          <w:ilvl w:val="0"/>
          <w:numId w:val="0"/>
        </w:numPr>
        <w:autoSpaceDE w:val="0"/>
        <w:autoSpaceDN w:val="0"/>
        <w:adjustRightInd w:val="0"/>
        <w:spacing w:after="0" w:line="240" w:lineRule="auto"/>
        <w:ind w:left="438" w:leftChars="199" w:firstLine="0" w:firstLineChars="0"/>
        <w:jc w:val="both"/>
        <w:rPr>
          <w:rFonts w:ascii="Times New Roman" w:hAnsi="Times New Roman" w:eastAsia="Times New Roman"/>
          <w:sz w:val="28"/>
          <w:szCs w:val="28"/>
          <w:lang w:eastAsia="ru-RU"/>
        </w:rPr>
      </w:pPr>
      <w:r>
        <w:rPr>
          <w:rFonts w:hint="default" w:ascii="Times New Roman" w:hAnsi="Times New Roman" w:eastAsia="Tahoma" w:cs="Times New Roman"/>
          <w:i w:val="0"/>
          <w:iCs w:val="0"/>
          <w:caps w:val="0"/>
          <w:color w:val="auto"/>
          <w:spacing w:val="0"/>
          <w:sz w:val="28"/>
          <w:szCs w:val="28"/>
          <w:shd w:val="clear" w:fill="FFFFFF"/>
          <w:lang w:val="ru-RU"/>
        </w:rPr>
        <w:t>-дополнить в п.8.5 ч.8 ст.2</w:t>
      </w:r>
      <w:r>
        <w:rPr>
          <w:rFonts w:hint="default" w:ascii="Times New Roman" w:hAnsi="Times New Roman"/>
          <w:b w:val="0"/>
          <w:bCs w:val="0"/>
          <w:color w:val="000000"/>
          <w:sz w:val="28"/>
          <w:szCs w:val="28"/>
          <w:lang w:val="en-US" w:eastAsia="ru-RU"/>
        </w:rPr>
        <w:t xml:space="preserve"> следующего содержания</w:t>
      </w:r>
      <w:r>
        <w:rPr>
          <w:rFonts w:ascii="Times New Roman" w:hAnsi="Times New Roman" w:eastAsia="Times New Roman"/>
          <w:sz w:val="28"/>
          <w:szCs w:val="28"/>
          <w:lang w:eastAsia="ru-RU"/>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0" w:beforeAutospacing="0" w:after="0" w:afterAutospacing="0"/>
        <w:ind w:left="440" w:leftChars="200" w:right="0" w:firstLine="0" w:firstLineChars="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lang w:val="ru-RU"/>
        </w:rPr>
        <w:t>«</w:t>
      </w:r>
      <w:r>
        <w:rPr>
          <w:rFonts w:hint="default" w:ascii="Times New Roman" w:hAnsi="Times New Roman" w:cs="Times New Roman"/>
          <w:i w:val="0"/>
          <w:iCs w:val="0"/>
          <w:caps w:val="0"/>
          <w:color w:val="000000"/>
          <w:spacing w:val="0"/>
          <w:sz w:val="28"/>
          <w:szCs w:val="28"/>
          <w:shd w:val="clear"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"https://www.consultant.ru/document/cons_doc_LAW_430635/d44bdb356e6a691d0c72fef05ed16f68af0af9eb/" \l "dst100010"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1 статьи 1</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w:t>
      </w:r>
      <w:r>
        <w:rPr>
          <w:rFonts w:hint="default" w:ascii="Times New Roman" w:hAnsi="Times New Roman" w:eastAsia="SimSun" w:cs="Times New Roman"/>
          <w:kern w:val="0"/>
          <w:sz w:val="28"/>
          <w:szCs w:val="28"/>
          <w:lang w:val="ru-RU" w:eastAsia="zh-CN" w:bidi="ar"/>
        </w:rPr>
        <w:t>Ф</w:t>
      </w:r>
      <w:r>
        <w:rPr>
          <w:rFonts w:hint="default" w:ascii="Times New Roman" w:hAnsi="Times New Roman" w:eastAsia="SimSun" w:cs="Times New Roman"/>
          <w:kern w:val="0"/>
          <w:sz w:val="28"/>
          <w:szCs w:val="28"/>
          <w:lang w:val="en-US" w:eastAsia="zh-CN" w:bidi="ar"/>
        </w:rPr>
        <w:t>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 в соответствии с нормативными правовыми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"https://www.consultant.ru/document/cons_doc_LAW_126420/"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актами</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"https://www.consultant.ru/document/cons_doc_LAW_430635/a593eaab768d34bf2d7419322eac79481e73cf03/" \l "dst43"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6</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"https://www.consultant.ru/document/cons_doc_LAW_430635/585cf44cd76d6cfd2491e5713fd663e8e56a3831/" \l "dst100056"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части 1 статьи 9</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Федерального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"https://www.consultant.ru/document/cons_doc_LAW_430635/a2588b2a1374c05e0939bb4df8e54fc0dfd6e000/" \l "dst100352"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1.1 статьи 16</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Федерального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"https://www.consultant.ru/document/cons_doc_LAW_430635/a2588b2a1374c05e0939bb4df8e54fc0dfd6e000/" \l "dst100352"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1.1 статьи 16</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Федерального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 уведомляется заявитель, а также приносятся извинения за доставленные неудобства;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0" w:beforeAutospacing="0" w:after="0" w:afterAutospacing="0"/>
        <w:ind w:left="431" w:leftChars="196" w:right="0" w:firstLine="0" w:firstLineChars="0"/>
        <w:jc w:val="both"/>
        <w:rPr>
          <w:rFonts w:hint="default" w:ascii="Times New Roman" w:hAnsi="Times New Roman" w:cs="Times New Roman"/>
          <w:i w:val="0"/>
          <w:iCs w:val="0"/>
          <w:caps w:val="0"/>
          <w:color w:val="000000"/>
          <w:spacing w:val="0"/>
          <w:sz w:val="28"/>
          <w:szCs w:val="28"/>
          <w:lang w:val="ru-RU"/>
        </w:rPr>
      </w:pPr>
      <w:r>
        <w:rPr>
          <w:rFonts w:hint="default" w:ascii="Times New Roman" w:hAnsi="Times New Roman" w:cs="Times New Roman"/>
          <w:i w:val="0"/>
          <w:iCs w:val="0"/>
          <w:caps w:val="0"/>
          <w:color w:val="000000"/>
          <w:spacing w:val="0"/>
          <w:sz w:val="28"/>
          <w:szCs w:val="28"/>
          <w:shd w:val="clear" w:fill="FFFFFF"/>
        </w:rPr>
        <w:t>5)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i w:val="0"/>
          <w:iCs w:val="0"/>
          <w:caps w:val="0"/>
          <w:color w:val="auto"/>
          <w:spacing w:val="0"/>
          <w:sz w:val="28"/>
          <w:szCs w:val="28"/>
          <w:u w:val="none"/>
          <w:shd w:val="clear" w:fill="FFFFFF"/>
        </w:rPr>
        <w:fldChar w:fldCharType="begin"/>
      </w:r>
      <w:r>
        <w:rPr>
          <w:rFonts w:hint="default" w:ascii="Times New Roman" w:hAnsi="Times New Roman" w:cs="Times New Roman"/>
          <w:i w:val="0"/>
          <w:iCs w:val="0"/>
          <w:caps w:val="0"/>
          <w:color w:val="auto"/>
          <w:spacing w:val="0"/>
          <w:sz w:val="28"/>
          <w:szCs w:val="28"/>
          <w:u w:val="none"/>
          <w:shd w:val="clear" w:fill="FFFFFF"/>
        </w:rPr>
        <w:instrText xml:space="preserve"> HYPERLINK "https://www.consultant.ru/document/cons_doc_LAW_430635/a2588b2a1374c05e0939bb4df8e54fc0dfd6e000/" \l "dst359" </w:instrText>
      </w:r>
      <w:r>
        <w:rPr>
          <w:rFonts w:hint="default" w:ascii="Times New Roman" w:hAnsi="Times New Roman" w:cs="Times New Roman"/>
          <w:i w:val="0"/>
          <w:iCs w:val="0"/>
          <w:caps w:val="0"/>
          <w:color w:val="auto"/>
          <w:spacing w:val="0"/>
          <w:sz w:val="28"/>
          <w:szCs w:val="28"/>
          <w:u w:val="none"/>
          <w:shd w:val="clear" w:fill="FFFFFF"/>
        </w:rPr>
        <w:fldChar w:fldCharType="separate"/>
      </w:r>
      <w:r>
        <w:rPr>
          <w:rStyle w:val="4"/>
          <w:rFonts w:hint="default" w:ascii="Times New Roman" w:hAnsi="Times New Roman" w:cs="Times New Roman"/>
          <w:i w:val="0"/>
          <w:iCs w:val="0"/>
          <w:caps w:val="0"/>
          <w:color w:val="auto"/>
          <w:spacing w:val="0"/>
          <w:sz w:val="28"/>
          <w:szCs w:val="28"/>
          <w:u w:val="none"/>
          <w:shd w:val="clear" w:fill="FFFFFF"/>
        </w:rPr>
        <w:t>пунктом 7.2 части 1 статьи 16</w:t>
      </w:r>
      <w:r>
        <w:rPr>
          <w:rFonts w:hint="default" w:ascii="Times New Roman" w:hAnsi="Times New Roman" w:cs="Times New Roman"/>
          <w:i w:val="0"/>
          <w:iCs w:val="0"/>
          <w:caps w:val="0"/>
          <w:color w:val="auto"/>
          <w:spacing w:val="0"/>
          <w:sz w:val="28"/>
          <w:szCs w:val="28"/>
          <w:u w:val="none"/>
          <w:shd w:val="clear" w:fill="FFFFFF"/>
        </w:rPr>
        <w:fldChar w:fldCharType="end"/>
      </w:r>
      <w:r>
        <w:rPr>
          <w:rFonts w:hint="default" w:ascii="Times New Roman" w:hAnsi="Times New Roman" w:cs="Times New Roman"/>
          <w:i w:val="0"/>
          <w:iCs w:val="0"/>
          <w:caps w:val="0"/>
          <w:color w:val="000000"/>
          <w:spacing w:val="0"/>
          <w:sz w:val="28"/>
          <w:szCs w:val="28"/>
          <w:shd w:val="clear" w:fill="FFFFFF"/>
        </w:rPr>
        <w:t> Федерального закона</w:t>
      </w:r>
      <w:r>
        <w:rPr>
          <w:rFonts w:hint="default" w:cs="Times New Roman"/>
          <w:i w:val="0"/>
          <w:iCs w:val="0"/>
          <w:caps w:val="0"/>
          <w:color w:val="000000"/>
          <w:spacing w:val="0"/>
          <w:sz w:val="28"/>
          <w:szCs w:val="28"/>
          <w:shd w:val="clear" w:fill="FFFFFF"/>
          <w:lang w:val="ru-RU"/>
        </w:rPr>
        <w:t xml:space="preserve"> </w:t>
      </w:r>
      <w:r>
        <w:rPr>
          <w:rFonts w:hint="default" w:ascii="Times New Roman" w:hAnsi="Times New Roman" w:eastAsia="SimSun" w:cs="Times New Roman"/>
          <w:kern w:val="0"/>
          <w:sz w:val="28"/>
          <w:szCs w:val="28"/>
          <w:lang w:val="ru-RU" w:eastAsia="zh-CN" w:bidi="ar"/>
        </w:rPr>
        <w:t>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cs="Times New Roman"/>
          <w:i w:val="0"/>
          <w:iCs w:val="0"/>
          <w:caps w:val="0"/>
          <w:color w:val="000000"/>
          <w:spacing w:val="0"/>
          <w:sz w:val="28"/>
          <w:szCs w:val="28"/>
          <w:shd w:val="clear"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hint="default" w:cs="Times New Roman"/>
          <w:i w:val="0"/>
          <w:iCs w:val="0"/>
          <w:caps w:val="0"/>
          <w:color w:val="000000"/>
          <w:spacing w:val="0"/>
          <w:sz w:val="28"/>
          <w:szCs w:val="28"/>
          <w:shd w:val="clear" w:fill="FFFFFF"/>
          <w:lang w:val="ru-RU"/>
        </w:rPr>
        <w:t>».</w:t>
      </w:r>
    </w:p>
    <w:p>
      <w:pPr>
        <w:spacing w:after="0" w:line="240" w:lineRule="auto"/>
        <w:ind w:right="-1"/>
        <w:jc w:val="both"/>
        <w:rPr>
          <w:rFonts w:hint="default" w:ascii="Times New Roman" w:hAnsi="Times New Roman" w:eastAsia="Tahoma" w:cs="Times New Roman"/>
          <w:i w:val="0"/>
          <w:iCs w:val="0"/>
          <w:caps w:val="0"/>
          <w:color w:val="auto"/>
          <w:spacing w:val="0"/>
          <w:sz w:val="28"/>
          <w:szCs w:val="28"/>
          <w:shd w:val="clear" w:fill="FFFFFF"/>
          <w:lang w:val="ru-RU"/>
        </w:rPr>
      </w:pPr>
    </w:p>
    <w:p>
      <w:pPr>
        <w:numPr>
          <w:ilvl w:val="0"/>
          <w:numId w:val="1"/>
        </w:numPr>
        <w:spacing w:after="0" w:line="240" w:lineRule="auto"/>
        <w:ind w:left="13" w:leftChars="6" w:right="-1" w:rightChars="0" w:firstLine="425" w:firstLineChars="15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Настоящее постановление вступает в силу после его официального опубликования (обнародования).</w:t>
      </w:r>
    </w:p>
    <w:p>
      <w:pPr>
        <w:numPr>
          <w:ilvl w:val="0"/>
          <w:numId w:val="1"/>
        </w:numPr>
        <w:spacing w:after="0" w:line="240" w:lineRule="auto"/>
        <w:ind w:left="0" w:leftChars="0" w:right="-1" w:firstLine="440" w:firstLineChars="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Настоящее постановление опубликовать (обнародовать) на информационном стенде и на официальном сайте администрации: </w:t>
      </w:r>
      <w:r>
        <w:rPr>
          <w:rFonts w:ascii="Times New Roman" w:hAnsi="Times New Roman" w:eastAsia="Times New Roman"/>
          <w:spacing w:val="-6"/>
          <w:sz w:val="28"/>
          <w:szCs w:val="28"/>
          <w:lang w:eastAsia="ru-RU"/>
        </w:rPr>
        <w:t>узон-адм</w:t>
      </w:r>
      <w:r>
        <w:rPr>
          <w:rFonts w:ascii="Times New Roman" w:hAnsi="Times New Roman" w:eastAsia="Times New Roman"/>
          <w:sz w:val="28"/>
          <w:szCs w:val="28"/>
          <w:lang w:eastAsia="ru-RU"/>
        </w:rPr>
        <w:t>.рф.</w:t>
      </w:r>
    </w:p>
    <w:p>
      <w:pPr>
        <w:spacing w:after="0" w:line="240" w:lineRule="auto"/>
        <w:ind w:left="708" w:right="-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spacing w:after="0" w:line="240" w:lineRule="auto"/>
        <w:ind w:right="-1" w:firstLine="567"/>
        <w:jc w:val="both"/>
        <w:rPr>
          <w:rFonts w:ascii="Times New Roman" w:hAnsi="Times New Roman" w:eastAsia="Times New Roman"/>
          <w:sz w:val="28"/>
          <w:szCs w:val="28"/>
          <w:lang w:eastAsia="ru-RU"/>
        </w:rPr>
      </w:pPr>
    </w:p>
    <w:p>
      <w:pPr>
        <w:spacing w:after="0" w:line="240" w:lineRule="auto"/>
        <w:ind w:right="-1" w:firstLine="567"/>
        <w:jc w:val="both"/>
        <w:rPr>
          <w:rFonts w:ascii="Times New Roman" w:hAnsi="Times New Roman" w:eastAsia="Times New Roman"/>
          <w:sz w:val="28"/>
          <w:szCs w:val="28"/>
          <w:lang w:eastAsia="ru-RU"/>
        </w:rPr>
      </w:pPr>
    </w:p>
    <w:p>
      <w:pPr>
        <w:spacing w:after="0" w:line="240" w:lineRule="auto"/>
        <w:ind w:right="-1"/>
        <w:rPr>
          <w:sz w:val="28"/>
          <w:szCs w:val="28"/>
        </w:rPr>
      </w:pPr>
      <w:r>
        <w:rPr>
          <w:rFonts w:ascii="Times New Roman" w:hAnsi="Times New Roman" w:eastAsia="Times New Roman"/>
          <w:sz w:val="28"/>
          <w:szCs w:val="28"/>
          <w:lang w:eastAsia="ru-RU"/>
        </w:rPr>
        <w:t>Глава сельского поселения «Узон»                                                   Б.Б.Доржиев</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E86DD"/>
    <w:multiLevelType w:val="singleLevel"/>
    <w:tmpl w:val="61EE86D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D04EE1"/>
    <w:rsid w:val="001E23F9"/>
    <w:rsid w:val="00325824"/>
    <w:rsid w:val="003A110A"/>
    <w:rsid w:val="00407E5B"/>
    <w:rsid w:val="00843CC8"/>
    <w:rsid w:val="00B473D7"/>
    <w:rsid w:val="00CD28AB"/>
    <w:rsid w:val="00CE154D"/>
    <w:rsid w:val="00D04EE1"/>
    <w:rsid w:val="0A4E793B"/>
    <w:rsid w:val="0BCF3A6D"/>
    <w:rsid w:val="17754721"/>
    <w:rsid w:val="31FC6164"/>
    <w:rsid w:val="390513A6"/>
    <w:rsid w:val="5C6853EC"/>
    <w:rsid w:val="61854CF0"/>
    <w:rsid w:val="68F876CD"/>
    <w:rsid w:val="79B05415"/>
    <w:rsid w:val="7ECD60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6"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alloon Text"/>
    <w:basedOn w:val="1"/>
    <w:link w:val="7"/>
    <w:semiHidden/>
    <w:unhideWhenUsed/>
    <w:qFormat/>
    <w:uiPriority w:val="99"/>
    <w:pPr>
      <w:spacing w:after="0" w:line="240" w:lineRule="auto"/>
    </w:pPr>
    <w:rPr>
      <w:rFonts w:ascii="Segoe UI" w:hAnsi="Segoe UI" w:cs="Segoe UI"/>
      <w:sz w:val="18"/>
      <w:szCs w:val="18"/>
    </w:r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7">
    <w:name w:val="Текст выноски Знак"/>
    <w:basedOn w:val="2"/>
    <w:link w:val="5"/>
    <w:semiHidden/>
    <w:qFormat/>
    <w:uiPriority w:val="99"/>
    <w:rPr>
      <w:rFonts w:ascii="Segoe UI" w:hAnsi="Segoe UI" w:eastAsia="Calibr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1</Pages>
  <Words>299</Words>
  <Characters>1709</Characters>
  <Lines>14</Lines>
  <Paragraphs>4</Paragraphs>
  <TotalTime>24</TotalTime>
  <ScaleCrop>false</ScaleCrop>
  <LinksUpToDate>false</LinksUpToDate>
  <CharactersWithSpaces>2004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2021-11-24T03:30:00Z</dcterms:created>
  <dc:creator>Notebook</dc:creator>
  <cp:lastModifiedBy>Notebook</cp:lastModifiedBy>
  <cp:lastPrinted>2023-04-04T05:18:20Z</cp:lastPrinted>
  <dcterms:modified xsi:type="dcterms:W3CDTF">2023-04-04T05:18:25Z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762946DB697E450BAB64E1641E57892A</vt:lpwstr>
  </property>
</Properties>
</file>